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7C" w:rsidRDefault="00723D2C" w:rsidP="00723D2C">
      <w:pPr>
        <w:pStyle w:val="Heading1"/>
      </w:pPr>
      <w:r>
        <w:t>Chapter 52 Chronic Pain and Perceived Stress</w:t>
      </w:r>
    </w:p>
    <w:p w:rsidR="0024097C" w:rsidRDefault="00903A6A" w:rsidP="00BC773B">
      <w:pPr>
        <w:spacing w:line="480" w:lineRule="auto"/>
      </w:pPr>
      <w:r>
        <w:t xml:space="preserve">C.D. </w:t>
      </w:r>
      <w:proofErr w:type="gramStart"/>
      <w:r>
        <w:t>King ,</w:t>
      </w:r>
      <w:proofErr w:type="gramEnd"/>
      <w:r>
        <w:t xml:space="preserve"> A. Keil</w:t>
      </w:r>
      <w:r w:rsidR="0024097C">
        <w:t xml:space="preserve"> </w:t>
      </w:r>
      <w:r>
        <w:t xml:space="preserve">and K.T. </w:t>
      </w:r>
      <w:proofErr w:type="spellStart"/>
      <w:r>
        <w:t>Sibille</w:t>
      </w:r>
      <w:proofErr w:type="spellEnd"/>
      <w:r>
        <w:t xml:space="preserve"> </w:t>
      </w:r>
    </w:p>
    <w:p w:rsidR="0024097C" w:rsidRDefault="00903A6A" w:rsidP="00BC773B">
      <w:pPr>
        <w:spacing w:line="480" w:lineRule="auto"/>
      </w:pPr>
      <w:r>
        <w:t>2 University of Florida, Gainesville, FL, USA</w:t>
      </w:r>
    </w:p>
    <w:p w:rsidR="00723D2C" w:rsidRDefault="00903A6A" w:rsidP="00BC773B">
      <w:pPr>
        <w:spacing w:line="480" w:lineRule="auto"/>
      </w:pPr>
      <w:r>
        <w:t>1 Cincinnati Children's Hospital Medical Center, Cincinnati, OH, USA</w:t>
      </w:r>
    </w:p>
    <w:p w:rsidR="0024097C" w:rsidRDefault="00723D2C" w:rsidP="00723D2C">
      <w:pPr>
        <w:pStyle w:val="Heading1"/>
      </w:pPr>
      <w:bookmarkStart w:id="0" w:name="Biblio00026270601"/>
      <w:bookmarkStart w:id="1" w:name="crlink_0002627060_bi0010"/>
      <w:bookmarkStart w:id="2" w:name="_GoBack"/>
      <w:bookmarkEnd w:id="0"/>
      <w:bookmarkEnd w:id="1"/>
      <w:bookmarkEnd w:id="2"/>
      <w:r>
        <w:t>References</w:t>
      </w:r>
    </w:p>
    <w:p w:rsidR="0024097C" w:rsidRDefault="0024097C" w:rsidP="00723D2C">
      <w:bookmarkStart w:id="3" w:name="crlink_0002627060_bb0010"/>
      <w:bookmarkEnd w:id="3"/>
      <w:proofErr w:type="gramStart"/>
      <w:r>
        <w:t>1.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"rfLink1rf0010" </w:instrText>
      </w:r>
      <w:r w:rsidR="00265BF3">
        <w:fldChar w:fldCharType="separate"/>
      </w:r>
      <w:r>
        <w:rPr>
          <w:rStyle w:val="Hyperlink"/>
        </w:rPr>
        <w:t xml:space="preserve">IOM Committee on Advancing Pain Research </w:t>
      </w:r>
      <w:proofErr w:type="spellStart"/>
      <w:r>
        <w:rPr>
          <w:rStyle w:val="Hyperlink"/>
        </w:rPr>
        <w:t>CaE</w:t>
      </w:r>
      <w:proofErr w:type="spellEnd"/>
      <w:r>
        <w:rPr>
          <w:rStyle w:val="Hyperlink"/>
        </w:rPr>
        <w:t xml:space="preserve">. </w:t>
      </w:r>
      <w:r>
        <w:rPr>
          <w:rStyle w:val="Hyperlink"/>
          <w:i/>
          <w:iCs/>
        </w:rPr>
        <w:t xml:space="preserve">Relieving Pain in America: A Blueprint for Transforming Prevention, Care, Education, and Research. </w:t>
      </w:r>
      <w:r>
        <w:rPr>
          <w:rStyle w:val="Hyperlink"/>
        </w:rPr>
        <w:t>Washington, DC: National Academies Press; 2011.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4" w:name="crlink_0002627060_bb0015"/>
      <w:bookmarkEnd w:id="4"/>
      <w:proofErr w:type="gramStart"/>
      <w:r>
        <w:t>2.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"rfLink2rf0015" </w:instrText>
      </w:r>
      <w:r w:rsidR="00265BF3">
        <w:fldChar w:fldCharType="separate"/>
      </w:r>
      <w:r>
        <w:rPr>
          <w:rStyle w:val="Hyperlink"/>
        </w:rPr>
        <w:t xml:space="preserve">Johannes CB, Kim LT, Zhou X, Johnston JA, Dworkin RH. The prevalence of chronic pain in United States adults: results of an internet-based survey. </w:t>
      </w:r>
      <w:proofErr w:type="gramStart"/>
      <w:r>
        <w:rPr>
          <w:rStyle w:val="Hyperlink"/>
          <w:i/>
          <w:iCs/>
        </w:rPr>
        <w:t>J Pain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;11:1230</w:t>
      </w:r>
      <w:proofErr w:type="gramEnd"/>
      <w:r>
        <w:rPr>
          <w:rStyle w:val="Hyperlink"/>
        </w:rPr>
        <w:t>–1239.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5" w:name="crlink_0002627060_bb0020"/>
      <w:bookmarkEnd w:id="5"/>
      <w:proofErr w:type="gramStart"/>
      <w:r>
        <w:t>3.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"rfLink3rf0020" </w:instrText>
      </w:r>
      <w:r w:rsidR="00265BF3">
        <w:fldChar w:fldCharType="separate"/>
      </w:r>
      <w:r>
        <w:rPr>
          <w:rStyle w:val="Hyperlink"/>
        </w:rPr>
        <w:t xml:space="preserve">Torrance N, Elliott AM, Lee AJ, Smith BH. Severe chronic pain is associated with increased 10 year mortality. A cohort record linkage study. </w:t>
      </w:r>
      <w:proofErr w:type="spellStart"/>
      <w:r>
        <w:rPr>
          <w:rStyle w:val="Hyperlink"/>
          <w:i/>
          <w:iCs/>
        </w:rPr>
        <w:t>Eur</w:t>
      </w:r>
      <w:proofErr w:type="spellEnd"/>
      <w:r>
        <w:rPr>
          <w:rStyle w:val="Hyperlink"/>
          <w:i/>
          <w:iCs/>
        </w:rPr>
        <w:t xml:space="preserve"> J Pain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;14:380</w:t>
      </w:r>
      <w:proofErr w:type="gramEnd"/>
      <w:r>
        <w:rPr>
          <w:rStyle w:val="Hyperlink"/>
        </w:rPr>
        <w:t>–386.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6" w:name="crlink_0002627060_bb0025"/>
      <w:bookmarkEnd w:id="6"/>
      <w:proofErr w:type="gramStart"/>
      <w:r>
        <w:t>4.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"rfLink4rf0025" </w:instrText>
      </w:r>
      <w:r w:rsidR="00265BF3">
        <w:fldChar w:fldCharType="separate"/>
      </w:r>
      <w:r>
        <w:rPr>
          <w:rStyle w:val="Hyperlink"/>
        </w:rPr>
        <w:t xml:space="preserve">McBeth J, </w:t>
      </w:r>
      <w:proofErr w:type="spellStart"/>
      <w:r>
        <w:rPr>
          <w:rStyle w:val="Hyperlink"/>
        </w:rPr>
        <w:t>Symmons</w:t>
      </w:r>
      <w:proofErr w:type="spellEnd"/>
      <w:r>
        <w:rPr>
          <w:rStyle w:val="Hyperlink"/>
        </w:rPr>
        <w:t xml:space="preserve"> DP, </w:t>
      </w:r>
      <w:proofErr w:type="spellStart"/>
      <w:r>
        <w:rPr>
          <w:rStyle w:val="Hyperlink"/>
        </w:rPr>
        <w:t>Silman</w:t>
      </w:r>
      <w:proofErr w:type="spellEnd"/>
      <w:r>
        <w:rPr>
          <w:rStyle w:val="Hyperlink"/>
        </w:rPr>
        <w:t xml:space="preserve"> AJ, et al. Musculoskeletal pain is associated with a long-term increased risk of cancer and cardiovascular-related mortality. </w:t>
      </w:r>
      <w:proofErr w:type="gramStart"/>
      <w:r>
        <w:rPr>
          <w:rStyle w:val="Hyperlink"/>
          <w:i/>
          <w:iCs/>
        </w:rPr>
        <w:t>Rheumatology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;48:74</w:t>
      </w:r>
      <w:proofErr w:type="gramEnd"/>
      <w:r>
        <w:rPr>
          <w:rStyle w:val="Hyperlink"/>
        </w:rPr>
        <w:t>–77.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7" w:name="crlink_0002627060_bb0030"/>
      <w:bookmarkEnd w:id="7"/>
      <w:proofErr w:type="gramStart"/>
      <w:r>
        <w:t>5.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"rfLink5rf0030" </w:instrText>
      </w:r>
      <w:r w:rsidR="00265BF3">
        <w:fldChar w:fldCharType="separate"/>
      </w:r>
      <w:r>
        <w:rPr>
          <w:rStyle w:val="Hyperlink"/>
        </w:rPr>
        <w:t xml:space="preserve">Bushnell MC, Case LK, </w:t>
      </w:r>
      <w:proofErr w:type="spellStart"/>
      <w:r>
        <w:rPr>
          <w:rStyle w:val="Hyperlink"/>
        </w:rPr>
        <w:t>Ceko</w:t>
      </w:r>
      <w:proofErr w:type="spellEnd"/>
      <w:r>
        <w:rPr>
          <w:rStyle w:val="Hyperlink"/>
        </w:rPr>
        <w:t xml:space="preserve"> M, et al. Effect of environment on the long-term consequences of chronic pain. </w:t>
      </w:r>
      <w:proofErr w:type="gramStart"/>
      <w:r>
        <w:rPr>
          <w:rStyle w:val="Hyperlink"/>
          <w:i/>
          <w:iCs/>
        </w:rPr>
        <w:t>Pain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;156:S42</w:t>
      </w:r>
      <w:proofErr w:type="gramEnd"/>
      <w:r>
        <w:rPr>
          <w:rStyle w:val="Hyperlink"/>
        </w:rPr>
        <w:t>–S49.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8" w:name="crlink_0002627060_bb0035"/>
      <w:bookmarkEnd w:id="8"/>
      <w:proofErr w:type="gramStart"/>
      <w:r>
        <w:t>6.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"rfLink6rf0035" </w:instrText>
      </w:r>
      <w:r w:rsidR="00265BF3">
        <w:fldChar w:fldCharType="separate"/>
      </w:r>
      <w:r>
        <w:rPr>
          <w:rStyle w:val="Hyperlink"/>
        </w:rPr>
        <w:t xml:space="preserve">IASP Task Force on Taxonomy. Pain terms, a current list with definitions and notes on usage. In: </w:t>
      </w:r>
      <w:proofErr w:type="spellStart"/>
      <w:r>
        <w:rPr>
          <w:rStyle w:val="Hyperlink"/>
        </w:rPr>
        <w:t>Merskey</w:t>
      </w:r>
      <w:proofErr w:type="spellEnd"/>
      <w:r>
        <w:rPr>
          <w:rStyle w:val="Hyperlink"/>
        </w:rPr>
        <w:t xml:space="preserve"> H, </w:t>
      </w:r>
      <w:proofErr w:type="spellStart"/>
      <w:r>
        <w:rPr>
          <w:rStyle w:val="Hyperlink"/>
        </w:rPr>
        <w:t>Bogduk</w:t>
      </w:r>
      <w:proofErr w:type="spellEnd"/>
      <w:r>
        <w:rPr>
          <w:rStyle w:val="Hyperlink"/>
        </w:rPr>
        <w:t xml:space="preserve"> N, eds. </w:t>
      </w:r>
      <w:r>
        <w:rPr>
          <w:rStyle w:val="Hyperlink"/>
          <w:i/>
          <w:iCs/>
        </w:rPr>
        <w:t>Classification of Chronic Pain</w:t>
      </w:r>
      <w:r>
        <w:rPr>
          <w:rStyle w:val="Hyperlink"/>
        </w:rPr>
        <w:t>. 2nd ed. Seattle, WA: IASP Press; 1994:209–214.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9" w:name="crlink_0002627060_bb0040"/>
      <w:bookmarkEnd w:id="9"/>
      <w:proofErr w:type="gramStart"/>
      <w:r>
        <w:t>7.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"rfLink7rf0040" </w:instrText>
      </w:r>
      <w:r w:rsidR="00265BF3">
        <w:fldChar w:fldCharType="separate"/>
      </w:r>
      <w:r>
        <w:rPr>
          <w:rStyle w:val="Hyperlink"/>
        </w:rPr>
        <w:t xml:space="preserve">Fillingim RB. </w:t>
      </w:r>
      <w:proofErr w:type="gramStart"/>
      <w:r>
        <w:rPr>
          <w:rStyle w:val="Hyperlink"/>
          <w:i/>
          <w:iCs/>
        </w:rPr>
        <w:t>Concise Encyclopedia of Pain Psychology.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Binghamton, NY: Haworth Press; 2005.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10" w:name="crlink_0002627060_bb0045"/>
      <w:bookmarkEnd w:id="10"/>
      <w:proofErr w:type="gramStart"/>
      <w:r>
        <w:t>8.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"rfLink8rf0045" </w:instrText>
      </w:r>
      <w:r w:rsidR="00265BF3">
        <w:fldChar w:fldCharType="separate"/>
      </w:r>
      <w:r>
        <w:rPr>
          <w:rStyle w:val="Hyperlink"/>
        </w:rPr>
        <w:t xml:space="preserve">Purves D, Augustine GJ, Fitzpatrick D, et al. eds. Pain. In: </w:t>
      </w:r>
      <w:r>
        <w:rPr>
          <w:rStyle w:val="Hyperlink"/>
          <w:i/>
          <w:iCs/>
        </w:rPr>
        <w:t>Neuroscience</w:t>
      </w:r>
      <w:r>
        <w:rPr>
          <w:rStyle w:val="Hyperlink"/>
        </w:rPr>
        <w:t xml:space="preserve">. 4th ed. Sunderland, MA: </w:t>
      </w:r>
      <w:proofErr w:type="spellStart"/>
      <w:r>
        <w:rPr>
          <w:rStyle w:val="Hyperlink"/>
        </w:rPr>
        <w:t>Sinauer</w:t>
      </w:r>
      <w:proofErr w:type="spellEnd"/>
      <w:r>
        <w:rPr>
          <w:rStyle w:val="Hyperlink"/>
        </w:rPr>
        <w:t xml:space="preserve"> Associates, Inc.; 2008: 231–251.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11" w:name="crlink_0002627060_bb0050"/>
      <w:bookmarkEnd w:id="11"/>
      <w:proofErr w:type="gramStart"/>
      <w:r>
        <w:t>9.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"rfLink9rf0050" </w:instrText>
      </w:r>
      <w:r w:rsidR="00265BF3">
        <w:fldChar w:fldCharType="separate"/>
      </w:r>
      <w:r>
        <w:rPr>
          <w:rStyle w:val="Hyperlink"/>
        </w:rPr>
        <w:t xml:space="preserve">Price DP. In: </w:t>
      </w:r>
      <w:r>
        <w:rPr>
          <w:rStyle w:val="Hyperlink"/>
          <w:i/>
          <w:iCs/>
        </w:rPr>
        <w:t>Psychological Mechanisms of Pain and Analgesia</w:t>
      </w:r>
      <w:r>
        <w:rPr>
          <w:rStyle w:val="Hyperlink"/>
        </w:rPr>
        <w:t>. Seattle: International Association for the Study of Pain; 1999: Progress in Pain Research and Management; vol. 15.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12" w:name="crlink_0002627060_bb0055"/>
      <w:bookmarkEnd w:id="12"/>
      <w:r>
        <w:t>10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"rfLink10rf0055" </w:instrText>
      </w:r>
      <w:r w:rsidR="00265BF3">
        <w:fldChar w:fldCharType="separate"/>
      </w:r>
      <w:r>
        <w:rPr>
          <w:rStyle w:val="Hyperlink"/>
        </w:rPr>
        <w:t xml:space="preserve">Chapman CR, </w:t>
      </w:r>
      <w:proofErr w:type="spellStart"/>
      <w:r>
        <w:rPr>
          <w:rStyle w:val="Hyperlink"/>
        </w:rPr>
        <w:t>Tuckett</w:t>
      </w:r>
      <w:proofErr w:type="spellEnd"/>
      <w:r>
        <w:rPr>
          <w:rStyle w:val="Hyperlink"/>
        </w:rPr>
        <w:t xml:space="preserve"> RP, Song CW. Pain and stress in a systems perspective: reciprocal neural, endocrine, and immune interactions. </w:t>
      </w:r>
      <w:proofErr w:type="gramStart"/>
      <w:r>
        <w:rPr>
          <w:rStyle w:val="Hyperlink"/>
          <w:i/>
          <w:iCs/>
        </w:rPr>
        <w:t>J Pain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;9:122</w:t>
      </w:r>
      <w:proofErr w:type="gramEnd"/>
      <w:r>
        <w:rPr>
          <w:rStyle w:val="Hyperlink"/>
        </w:rPr>
        <w:t>–145.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13" w:name="crlink_0002627060_bb0060"/>
      <w:bookmarkEnd w:id="13"/>
      <w:r>
        <w:t>11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"rfLink11rf0060" </w:instrText>
      </w:r>
      <w:r w:rsidR="00265BF3">
        <w:fldChar w:fldCharType="separate"/>
      </w:r>
      <w:r>
        <w:rPr>
          <w:rStyle w:val="Hyperlink"/>
        </w:rPr>
        <w:t xml:space="preserve">Bradley MM, Keil A, Lang PL. Orienting and emotional perception: facilitation, attenuation, and interference. </w:t>
      </w:r>
      <w:r>
        <w:rPr>
          <w:rStyle w:val="Hyperlink"/>
          <w:i/>
          <w:iCs/>
        </w:rPr>
        <w:t>Front Psychol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;3:493</w:t>
      </w:r>
      <w:proofErr w:type="gramEnd"/>
      <w:r>
        <w:rPr>
          <w:rStyle w:val="Hyperlink"/>
        </w:rPr>
        <w:t>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14" w:name="crlink_0002627060_bb0065"/>
      <w:bookmarkEnd w:id="14"/>
      <w:r>
        <w:t>12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"rfLink12rf0065" </w:instrText>
      </w:r>
      <w:r w:rsidR="00265BF3">
        <w:fldChar w:fldCharType="separate"/>
      </w:r>
      <w:r>
        <w:rPr>
          <w:rStyle w:val="Hyperlink"/>
        </w:rPr>
        <w:t xml:space="preserve">Pessoa L, </w:t>
      </w:r>
      <w:proofErr w:type="spellStart"/>
      <w:r>
        <w:rPr>
          <w:rStyle w:val="Hyperlink"/>
        </w:rPr>
        <w:t>Adolphs</w:t>
      </w:r>
      <w:proofErr w:type="spellEnd"/>
      <w:r>
        <w:rPr>
          <w:rStyle w:val="Hyperlink"/>
        </w:rPr>
        <w:t xml:space="preserve"> R. Emotion processing and the amygdala: from a 'low road' to 'many roads' evaluating biological significance.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;11:773</w:t>
      </w:r>
      <w:proofErr w:type="gramEnd"/>
      <w:r>
        <w:rPr>
          <w:rStyle w:val="Hyperlink"/>
        </w:rPr>
        <w:t>–783.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15" w:name="crlink_0002627060_bb0070"/>
      <w:bookmarkEnd w:id="15"/>
      <w:r>
        <w:t>13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"rfLink13rf0070" </w:instrText>
      </w:r>
      <w:r w:rsidR="00265BF3">
        <w:fldChar w:fldCharType="separate"/>
      </w:r>
      <w:r>
        <w:rPr>
          <w:rStyle w:val="Hyperlink"/>
        </w:rPr>
        <w:t xml:space="preserve">Miskovic V, Keil A. Escape from harm: linking affective vision and motor responses during active avoidance. </w:t>
      </w:r>
      <w:proofErr w:type="spellStart"/>
      <w:proofErr w:type="gram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Affect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;9:1993</w:t>
      </w:r>
      <w:proofErr w:type="gramEnd"/>
      <w:r>
        <w:rPr>
          <w:rStyle w:val="Hyperlink"/>
        </w:rPr>
        <w:t>–2000.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16" w:name="crlink_0002627060_bb0075"/>
      <w:bookmarkEnd w:id="16"/>
      <w:r>
        <w:t>14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"rfLink14rf0075" </w:instrText>
      </w:r>
      <w:r w:rsidR="00265BF3">
        <w:fldChar w:fldCharType="separate"/>
      </w:r>
      <w:r>
        <w:rPr>
          <w:rStyle w:val="Hyperlink"/>
        </w:rPr>
        <w:t xml:space="preserve">McTeague LM, Lang PJ. The anxiety spectrum and the reflex physiology of defense: from circumscribed fear to broad distress. </w:t>
      </w:r>
      <w:r>
        <w:rPr>
          <w:rStyle w:val="Hyperlink"/>
          <w:i/>
          <w:iCs/>
        </w:rPr>
        <w:t>Depress Anxiety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;29:264</w:t>
      </w:r>
      <w:proofErr w:type="gramEnd"/>
      <w:r>
        <w:rPr>
          <w:rStyle w:val="Hyperlink"/>
        </w:rPr>
        <w:t>–281.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17" w:name="crlink_0002627060_bb0080"/>
      <w:bookmarkEnd w:id="17"/>
      <w:r>
        <w:t>15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"rfLink15rf0080" </w:instrText>
      </w:r>
      <w:r w:rsidR="00265BF3">
        <w:fldChar w:fldCharType="separate"/>
      </w:r>
      <w:r>
        <w:rPr>
          <w:rStyle w:val="Hyperlink"/>
        </w:rPr>
        <w:t xml:space="preserve">Turk DC, </w:t>
      </w:r>
      <w:proofErr w:type="spellStart"/>
      <w:r>
        <w:rPr>
          <w:rStyle w:val="Hyperlink"/>
        </w:rPr>
        <w:t>Okifuji</w:t>
      </w:r>
      <w:proofErr w:type="spellEnd"/>
      <w:r>
        <w:rPr>
          <w:rStyle w:val="Hyperlink"/>
        </w:rPr>
        <w:t xml:space="preserve"> A. Psychological factors in chronic pain: evolution and revolution. </w:t>
      </w:r>
      <w:r>
        <w:rPr>
          <w:rStyle w:val="Hyperlink"/>
          <w:i/>
          <w:iCs/>
        </w:rPr>
        <w:t xml:space="preserve">J Consult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;70:678</w:t>
      </w:r>
      <w:proofErr w:type="gramEnd"/>
      <w:r>
        <w:rPr>
          <w:rStyle w:val="Hyperlink"/>
        </w:rPr>
        <w:t>–690.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18" w:name="crlink_0002627060_bb0085"/>
      <w:bookmarkEnd w:id="18"/>
      <w:r>
        <w:t>16.</w:t>
      </w:r>
      <w:hyperlink r:id="rId6" w:anchor="rfLink16rf0085" w:history="1">
        <w:r>
          <w:rPr>
            <w:rStyle w:val="Hyperlink"/>
          </w:rPr>
          <w:t xml:space="preserve">Sibille KT, Kindler LL, Glover TL, </w:t>
        </w:r>
        <w:proofErr w:type="spellStart"/>
        <w:r>
          <w:rPr>
            <w:rStyle w:val="Hyperlink"/>
          </w:rPr>
          <w:t>Staud</w:t>
        </w:r>
        <w:proofErr w:type="spellEnd"/>
        <w:r>
          <w:rPr>
            <w:rStyle w:val="Hyperlink"/>
          </w:rPr>
          <w:t xml:space="preserve"> R, Riley III JL, </w:t>
        </w:r>
        <w:proofErr w:type="spellStart"/>
        <w:r>
          <w:rPr>
            <w:rStyle w:val="Hyperlink"/>
          </w:rPr>
          <w:t>Fillingim</w:t>
        </w:r>
        <w:proofErr w:type="spellEnd"/>
        <w:r>
          <w:rPr>
            <w:rStyle w:val="Hyperlink"/>
          </w:rPr>
          <w:t xml:space="preserve"> RB. Affect balance style, experimental pain sensitivity, and pain-related responses. </w:t>
        </w:r>
        <w:proofErr w:type="spellStart"/>
        <w:r>
          <w:rPr>
            <w:rStyle w:val="Hyperlink"/>
            <w:i/>
            <w:iCs/>
          </w:rPr>
          <w:t>Clin</w:t>
        </w:r>
        <w:proofErr w:type="spellEnd"/>
        <w:r>
          <w:rPr>
            <w:rStyle w:val="Hyperlink"/>
            <w:i/>
            <w:iCs/>
          </w:rPr>
          <w:t xml:space="preserve"> J Pain</w:t>
        </w:r>
        <w:r>
          <w:rPr>
            <w:rStyle w:val="Hyperlink"/>
          </w:rPr>
          <w:t>. 2012</w:t>
        </w:r>
        <w:proofErr w:type="gramStart"/>
        <w:r>
          <w:rPr>
            <w:rStyle w:val="Hyperlink"/>
          </w:rPr>
          <w:t>;28:410</w:t>
        </w:r>
        <w:proofErr w:type="gramEnd"/>
        <w:r>
          <w:rPr>
            <w:rStyle w:val="Hyperlink"/>
          </w:rPr>
          <w:t>–417.</w:t>
        </w:r>
      </w:hyperlink>
    </w:p>
    <w:p w:rsidR="0024097C" w:rsidRDefault="0024097C" w:rsidP="00723D2C">
      <w:bookmarkStart w:id="19" w:name="crlink_0002627060_bb0090"/>
      <w:bookmarkEnd w:id="19"/>
      <w:r>
        <w:t>17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"rfLink17rf0090" </w:instrText>
      </w:r>
      <w:r w:rsidR="00265BF3">
        <w:fldChar w:fldCharType="separate"/>
      </w:r>
      <w:r>
        <w:rPr>
          <w:rStyle w:val="Hyperlink"/>
        </w:rPr>
        <w:t xml:space="preserve">Melzack R. Pain and the </w:t>
      </w:r>
      <w:proofErr w:type="spellStart"/>
      <w:r>
        <w:rPr>
          <w:rStyle w:val="Hyperlink"/>
        </w:rPr>
        <w:t>neuromatrix</w:t>
      </w:r>
      <w:proofErr w:type="spellEnd"/>
      <w:r>
        <w:rPr>
          <w:rStyle w:val="Hyperlink"/>
        </w:rPr>
        <w:t xml:space="preserve"> in the brain. </w:t>
      </w:r>
      <w:r>
        <w:rPr>
          <w:rStyle w:val="Hyperlink"/>
          <w:i/>
          <w:iCs/>
        </w:rPr>
        <w:t>J Dent Educ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;65:1378</w:t>
      </w:r>
      <w:proofErr w:type="gramEnd"/>
      <w:r>
        <w:rPr>
          <w:rStyle w:val="Hyperlink"/>
        </w:rPr>
        <w:t>–1382.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20" w:name="crlink_0002627060_bb0095"/>
      <w:bookmarkEnd w:id="20"/>
      <w:r>
        <w:lastRenderedPageBreak/>
        <w:t>18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"rfLink18rf0095" </w:instrText>
      </w:r>
      <w:r w:rsidR="00265BF3">
        <w:fldChar w:fldCharType="separate"/>
      </w:r>
      <w:r>
        <w:rPr>
          <w:rStyle w:val="Hyperlink"/>
        </w:rPr>
        <w:t xml:space="preserve">Sibille KT, Riley III JL, McEwen B. Authors build an important foundation for further research. </w:t>
      </w:r>
      <w:proofErr w:type="gramStart"/>
      <w:r>
        <w:rPr>
          <w:rStyle w:val="Hyperlink"/>
          <w:i/>
          <w:iCs/>
        </w:rPr>
        <w:t>J Pain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;13:1269</w:t>
      </w:r>
      <w:proofErr w:type="gramEnd"/>
      <w:r>
        <w:rPr>
          <w:rStyle w:val="Hyperlink"/>
        </w:rPr>
        <w:t>–1270.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21" w:name="crlink_0002627060_bb0100"/>
      <w:bookmarkEnd w:id="21"/>
      <w:r>
        <w:t>19</w:t>
      </w:r>
      <w:proofErr w:type="gramStart"/>
      <w:r>
        <w:t>.Bushnell</w:t>
      </w:r>
      <w:proofErr w:type="gramEnd"/>
      <w:r>
        <w:t xml:space="preserve"> MC, </w:t>
      </w:r>
      <w:proofErr w:type="spellStart"/>
      <w:r>
        <w:t>Apkarian</w:t>
      </w:r>
      <w:proofErr w:type="spellEnd"/>
      <w:r>
        <w:t xml:space="preserve"> AV. Representation of pain in the brain. In: McMahon SB, </w:t>
      </w:r>
      <w:proofErr w:type="spellStart"/>
      <w:r>
        <w:t>Koltzenburg</w:t>
      </w:r>
      <w:proofErr w:type="spellEnd"/>
      <w:r>
        <w:t xml:space="preserve"> M (Eds.) Wall and </w:t>
      </w:r>
      <w:proofErr w:type="spellStart"/>
      <w:r>
        <w:t>Melzack’s</w:t>
      </w:r>
      <w:proofErr w:type="spellEnd"/>
      <w:r>
        <w:t xml:space="preserve"> Textbook of Pain, Philadelphia, PA: Elsevier Churchill Livingstone; 2006:107–124.</w:t>
      </w:r>
    </w:p>
    <w:p w:rsidR="0024097C" w:rsidRDefault="0024097C" w:rsidP="00723D2C">
      <w:bookmarkStart w:id="22" w:name="crlink_0002627060_bb0105"/>
      <w:bookmarkEnd w:id="22"/>
      <w:r>
        <w:t>20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"rfLink19rf0105" </w:instrText>
      </w:r>
      <w:r w:rsidR="00265BF3">
        <w:fldChar w:fldCharType="separate"/>
      </w:r>
      <w:r>
        <w:rPr>
          <w:rStyle w:val="Hyperlink"/>
        </w:rPr>
        <w:t xml:space="preserve">Coghill RC, Sang CN, </w:t>
      </w:r>
      <w:proofErr w:type="spellStart"/>
      <w:r>
        <w:rPr>
          <w:rStyle w:val="Hyperlink"/>
        </w:rPr>
        <w:t>Maisog</w:t>
      </w:r>
      <w:proofErr w:type="spellEnd"/>
      <w:r>
        <w:rPr>
          <w:rStyle w:val="Hyperlink"/>
        </w:rPr>
        <w:t xml:space="preserve"> JM, </w:t>
      </w:r>
      <w:proofErr w:type="spellStart"/>
      <w:r>
        <w:rPr>
          <w:rStyle w:val="Hyperlink"/>
        </w:rPr>
        <w:t>Iadarola</w:t>
      </w:r>
      <w:proofErr w:type="spellEnd"/>
      <w:r>
        <w:rPr>
          <w:rStyle w:val="Hyperlink"/>
        </w:rPr>
        <w:t xml:space="preserve"> MJ. Pain intensity processing within the human brain: a bilateral, distributed mechanism.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Neurophysiol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1999</w:t>
      </w:r>
      <w:proofErr w:type="gramStart"/>
      <w:r>
        <w:rPr>
          <w:rStyle w:val="Hyperlink"/>
        </w:rPr>
        <w:t>;82:1934</w:t>
      </w:r>
      <w:proofErr w:type="gramEnd"/>
      <w:r>
        <w:rPr>
          <w:rStyle w:val="Hyperlink"/>
        </w:rPr>
        <w:t>–1943.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23" w:name="crlink_0002627060_bb0110"/>
      <w:bookmarkEnd w:id="23"/>
      <w:r>
        <w:t>21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"rfLink20rf0110" </w:instrText>
      </w:r>
      <w:r w:rsidR="00265BF3">
        <w:fldChar w:fldCharType="separate"/>
      </w:r>
      <w:r>
        <w:rPr>
          <w:rStyle w:val="Hyperlink"/>
        </w:rPr>
        <w:t xml:space="preserve">Zubieta JK, </w:t>
      </w:r>
      <w:proofErr w:type="spellStart"/>
      <w:r>
        <w:rPr>
          <w:rStyle w:val="Hyperlink"/>
        </w:rPr>
        <w:t>Stohler</w:t>
      </w:r>
      <w:proofErr w:type="spellEnd"/>
      <w:r>
        <w:rPr>
          <w:rStyle w:val="Hyperlink"/>
        </w:rPr>
        <w:t xml:space="preserve"> CS. Neurobiological mechanisms of placebo responses.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;1156:198</w:t>
      </w:r>
      <w:proofErr w:type="gramEnd"/>
      <w:r>
        <w:rPr>
          <w:rStyle w:val="Hyperlink"/>
        </w:rPr>
        <w:t>–210.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24" w:name="crlink_0002627060_bb0115"/>
      <w:bookmarkEnd w:id="24"/>
      <w:r>
        <w:t>22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"rfLink21rf0115" </w:instrText>
      </w:r>
      <w:r w:rsidR="00265BF3">
        <w:fldChar w:fldCharType="separate"/>
      </w:r>
      <w:r>
        <w:rPr>
          <w:rStyle w:val="Hyperlink"/>
        </w:rPr>
        <w:t xml:space="preserve">Borsook D, Becerra L, Hargreaves R. Biomarkers for chronic pain and analgesia. Part 2: How, where, and what to look for using functional imaging. </w:t>
      </w:r>
      <w:proofErr w:type="spellStart"/>
      <w:r>
        <w:rPr>
          <w:rStyle w:val="Hyperlink"/>
          <w:i/>
          <w:iCs/>
        </w:rPr>
        <w:t>Discov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;11:209</w:t>
      </w:r>
      <w:proofErr w:type="gramEnd"/>
      <w:r>
        <w:rPr>
          <w:rStyle w:val="Hyperlink"/>
        </w:rPr>
        <w:t>–219.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25" w:name="crlink_0002627060_bb0120"/>
      <w:bookmarkEnd w:id="25"/>
      <w:r>
        <w:t>23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"rfLink22rf0120" </w:instrText>
      </w:r>
      <w:r w:rsidR="00265BF3">
        <w:fldChar w:fldCharType="separate"/>
      </w:r>
      <w:r>
        <w:rPr>
          <w:rStyle w:val="Hyperlink"/>
        </w:rPr>
        <w:t xml:space="preserve">Davis KD, </w:t>
      </w:r>
      <w:proofErr w:type="spellStart"/>
      <w:r>
        <w:rPr>
          <w:rStyle w:val="Hyperlink"/>
        </w:rPr>
        <w:t>Moayedi</w:t>
      </w:r>
      <w:proofErr w:type="spellEnd"/>
      <w:r>
        <w:rPr>
          <w:rStyle w:val="Hyperlink"/>
        </w:rPr>
        <w:t xml:space="preserve"> M. Central mechanisms of pain revealed through functional and structural MRI.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Neuroimmune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Pharmacol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;8:518</w:t>
      </w:r>
      <w:proofErr w:type="gramEnd"/>
      <w:r>
        <w:rPr>
          <w:rStyle w:val="Hyperlink"/>
        </w:rPr>
        <w:t>–534.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26" w:name="crlink_0002627060_bb0125"/>
      <w:bookmarkEnd w:id="26"/>
      <w:r>
        <w:t>24.</w:t>
      </w:r>
      <w:hyperlink r:id="rId7" w:anchor="rfLink23rf0125" w:history="1">
        <w:r>
          <w:rPr>
            <w:rStyle w:val="Hyperlink"/>
          </w:rPr>
          <w:t xml:space="preserve">Maleki N, Becerra L, Brawn J, McEwen B, Burstein R, </w:t>
        </w:r>
        <w:proofErr w:type="spellStart"/>
        <w:r>
          <w:rPr>
            <w:rStyle w:val="Hyperlink"/>
          </w:rPr>
          <w:t>Borsook</w:t>
        </w:r>
        <w:proofErr w:type="spellEnd"/>
        <w:r>
          <w:rPr>
            <w:rStyle w:val="Hyperlink"/>
          </w:rPr>
          <w:t xml:space="preserve"> D. Common hippocampal structure and functional changes in migraine. </w:t>
        </w:r>
        <w:r>
          <w:rPr>
            <w:rStyle w:val="Hyperlink"/>
            <w:i/>
            <w:iCs/>
          </w:rPr>
          <w:t xml:space="preserve">Brain </w:t>
        </w:r>
        <w:proofErr w:type="spellStart"/>
        <w:r>
          <w:rPr>
            <w:rStyle w:val="Hyperlink"/>
            <w:i/>
            <w:iCs/>
          </w:rPr>
          <w:t>Struct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Funct</w:t>
        </w:r>
        <w:proofErr w:type="spellEnd"/>
        <w:r>
          <w:rPr>
            <w:rStyle w:val="Hyperlink"/>
          </w:rPr>
          <w:t>. 2013</w:t>
        </w:r>
        <w:proofErr w:type="gramStart"/>
        <w:r>
          <w:rPr>
            <w:rStyle w:val="Hyperlink"/>
          </w:rPr>
          <w:t>;218:903</w:t>
        </w:r>
        <w:proofErr w:type="gramEnd"/>
        <w:r>
          <w:rPr>
            <w:rStyle w:val="Hyperlink"/>
          </w:rPr>
          <w:t>–912.</w:t>
        </w:r>
      </w:hyperlink>
    </w:p>
    <w:p w:rsidR="0024097C" w:rsidRDefault="0024097C" w:rsidP="00723D2C">
      <w:bookmarkStart w:id="27" w:name="crlink_0002627060_bb0130"/>
      <w:bookmarkEnd w:id="27"/>
      <w:r>
        <w:t>25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"rfLink24rf0130" </w:instrText>
      </w:r>
      <w:r w:rsidR="00265BF3">
        <w:fldChar w:fldCharType="separate"/>
      </w:r>
      <w:r>
        <w:rPr>
          <w:rStyle w:val="Hyperlink"/>
        </w:rPr>
        <w:t xml:space="preserve">Vachon-Presseau E, Roy M, Martel M-O, et al. The stress model of chronic pain: evidence from the basal cortisol and hippocampal structure and function in humans. </w:t>
      </w:r>
      <w:proofErr w:type="gramStart"/>
      <w:r>
        <w:rPr>
          <w:rStyle w:val="Hyperlink"/>
          <w:i/>
          <w:iCs/>
        </w:rPr>
        <w:t>Brain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;136:815</w:t>
      </w:r>
      <w:proofErr w:type="gramEnd"/>
      <w:r>
        <w:rPr>
          <w:rStyle w:val="Hyperlink"/>
        </w:rPr>
        <w:t>–827.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28" w:name="crlink_0002627060_bb0135"/>
      <w:bookmarkEnd w:id="28"/>
      <w:r>
        <w:t>26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"rfLink25rf0135" </w:instrText>
      </w:r>
      <w:r w:rsidR="00265BF3">
        <w:fldChar w:fldCharType="separate"/>
      </w:r>
      <w:r>
        <w:rPr>
          <w:rStyle w:val="Hyperlink"/>
        </w:rPr>
        <w:t xml:space="preserve">Vachon-Presseau E, Martel MO, Roy M, et al. Acute stress contributes to individual differences in pain and pain- related brain activity in healthy and chronic pain patients.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;33:6826</w:t>
      </w:r>
      <w:proofErr w:type="gramEnd"/>
      <w:r>
        <w:rPr>
          <w:rStyle w:val="Hyperlink"/>
        </w:rPr>
        <w:t>–6833.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29" w:name="crlink_0002627060_bb0140"/>
      <w:bookmarkEnd w:id="29"/>
      <w:r>
        <w:t>27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"rfLink26rf0140" </w:instrText>
      </w:r>
      <w:r w:rsidR="00265BF3">
        <w:fldChar w:fldCharType="separate"/>
      </w:r>
      <w:r>
        <w:rPr>
          <w:rStyle w:val="Hyperlink"/>
        </w:rPr>
        <w:t xml:space="preserve">Glaser R, </w:t>
      </w:r>
      <w:proofErr w:type="spellStart"/>
      <w:r>
        <w:rPr>
          <w:rStyle w:val="Hyperlink"/>
        </w:rPr>
        <w:t>Kiecolt</w:t>
      </w:r>
      <w:proofErr w:type="spellEnd"/>
      <w:r>
        <w:rPr>
          <w:rStyle w:val="Hyperlink"/>
        </w:rPr>
        <w:t xml:space="preserve">-Glaser J. Stress-induced immune dysfunction: implications for health.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Immunol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;5:243</w:t>
      </w:r>
      <w:proofErr w:type="gramEnd"/>
      <w:r>
        <w:rPr>
          <w:rStyle w:val="Hyperlink"/>
        </w:rPr>
        <w:t>–251.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30" w:name="crlink_0002627060_bb0145"/>
      <w:bookmarkEnd w:id="30"/>
      <w:r>
        <w:t>28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"rfLink27rf0145" </w:instrText>
      </w:r>
      <w:r w:rsidR="00265BF3">
        <w:fldChar w:fldCharType="separate"/>
      </w:r>
      <w:r>
        <w:rPr>
          <w:rStyle w:val="Hyperlink"/>
        </w:rPr>
        <w:t xml:space="preserve">McEwen BS. Biomarkers for assessing population and individual health and disease related to stress and adaptation. </w:t>
      </w:r>
      <w:proofErr w:type="gramStart"/>
      <w:r>
        <w:rPr>
          <w:rStyle w:val="Hyperlink"/>
          <w:i/>
          <w:iCs/>
        </w:rPr>
        <w:t>Metabolism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;64:S2</w:t>
      </w:r>
      <w:proofErr w:type="gramEnd"/>
      <w:r>
        <w:rPr>
          <w:rStyle w:val="Hyperlink"/>
        </w:rPr>
        <w:t>–S10.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31" w:name="crlink_0002627060_bb0150"/>
      <w:bookmarkEnd w:id="31"/>
      <w:r>
        <w:t>29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"rfLink28rf0150" </w:instrText>
      </w:r>
      <w:r w:rsidR="00265BF3">
        <w:fldChar w:fldCharType="separate"/>
      </w:r>
      <w:r>
        <w:rPr>
          <w:rStyle w:val="Hyperlink"/>
        </w:rPr>
        <w:t xml:space="preserve">Cruz-Almeida Y, King CD, Wallet SM, Riley 3rd JL. Immune biomarker response depends on choice of experimental pain stimulus in healthy adults: a preliminary study. </w:t>
      </w:r>
      <w:r>
        <w:rPr>
          <w:rStyle w:val="Hyperlink"/>
          <w:i/>
          <w:iCs/>
        </w:rPr>
        <w:t>Pain Res Treat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;2012:538739</w:t>
      </w:r>
      <w:proofErr w:type="gramEnd"/>
      <w:r>
        <w:rPr>
          <w:rStyle w:val="Hyperlink"/>
        </w:rPr>
        <w:t>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32" w:name="crlink_0002627060_bb0155"/>
      <w:bookmarkEnd w:id="32"/>
      <w:r>
        <w:t>30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"rfLink29rf0155" </w:instrText>
      </w:r>
      <w:r w:rsidR="00265BF3">
        <w:fldChar w:fldCharType="separate"/>
      </w:r>
      <w:r>
        <w:rPr>
          <w:rStyle w:val="Hyperlink"/>
        </w:rPr>
        <w:t xml:space="preserve">Goodin BR, Quinn NB, </w:t>
      </w:r>
      <w:proofErr w:type="spellStart"/>
      <w:r>
        <w:rPr>
          <w:rStyle w:val="Hyperlink"/>
        </w:rPr>
        <w:t>Kronfli</w:t>
      </w:r>
      <w:proofErr w:type="spellEnd"/>
      <w:r>
        <w:rPr>
          <w:rStyle w:val="Hyperlink"/>
        </w:rPr>
        <w:t xml:space="preserve"> T, et al. Experimental pain ratings and reactivity of cortisol and soluble tumor necrosis factor-alpha receptor II following a trial of hypnosis: results of a randomized controlled pilot study. </w:t>
      </w:r>
      <w:r>
        <w:rPr>
          <w:rStyle w:val="Hyperlink"/>
          <w:i/>
          <w:iCs/>
        </w:rPr>
        <w:t>Pain Med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;13:29</w:t>
      </w:r>
      <w:proofErr w:type="gramEnd"/>
      <w:r>
        <w:rPr>
          <w:rStyle w:val="Hyperlink"/>
        </w:rPr>
        <w:t>–44.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33" w:name="crlink_0002627060_bb0160"/>
      <w:bookmarkEnd w:id="33"/>
      <w:r>
        <w:t>31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"rfLink30rf0160" </w:instrText>
      </w:r>
      <w:r w:rsidR="00265BF3">
        <w:fldChar w:fldCharType="separate"/>
      </w:r>
      <w:r>
        <w:rPr>
          <w:rStyle w:val="Hyperlink"/>
        </w:rPr>
        <w:t xml:space="preserve">Hasselhorn HM, Theorell T, </w:t>
      </w:r>
      <w:proofErr w:type="spellStart"/>
      <w:r>
        <w:rPr>
          <w:rStyle w:val="Hyperlink"/>
        </w:rPr>
        <w:t>Ving</w:t>
      </w:r>
      <w:r w:rsidR="00265BF3">
        <w:rPr>
          <w:rStyle w:val="Hyperlink"/>
        </w:rPr>
        <w:fldChar w:fldCharType="end"/>
      </w:r>
      <w:hyperlink r:id="rId8" w:anchor="rfLink30rf0160" w:history="1">
        <w:r>
          <w:rPr>
            <w:rStyle w:val="Hyperlink"/>
          </w:rPr>
          <w:t>àrd</w:t>
        </w:r>
        <w:proofErr w:type="spellEnd"/>
        <w:r>
          <w:rPr>
            <w:rStyle w:val="Hyperlink"/>
          </w:rPr>
          <w:t xml:space="preserve"> E, MUSIC-</w:t>
        </w:r>
        <w:proofErr w:type="spellStart"/>
        <w:r>
          <w:rPr>
            <w:rStyle w:val="Hyperlink"/>
          </w:rPr>
          <w:t>Norrtäje</w:t>
        </w:r>
        <w:proofErr w:type="spellEnd"/>
        <w:r>
          <w:rPr>
            <w:rStyle w:val="Hyperlink"/>
          </w:rPr>
          <w:t xml:space="preserve"> Study Group. Endocrine and immunological parameters indicative of 6-month prognosis after the onset of low back pain or neck/shoulder pain. </w:t>
        </w:r>
        <w:proofErr w:type="gramStart"/>
        <w:r>
          <w:rPr>
            <w:rStyle w:val="Hyperlink"/>
            <w:i/>
            <w:iCs/>
          </w:rPr>
          <w:t>Spine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2001</w:t>
        </w:r>
        <w:proofErr w:type="gramStart"/>
        <w:r>
          <w:rPr>
            <w:rStyle w:val="Hyperlink"/>
          </w:rPr>
          <w:t>;26:D1</w:t>
        </w:r>
        <w:proofErr w:type="gramEnd"/>
        <w:r>
          <w:rPr>
            <w:rStyle w:val="Hyperlink"/>
          </w:rPr>
          <w:t>–D6.</w:t>
        </w:r>
      </w:hyperlink>
    </w:p>
    <w:p w:rsidR="0024097C" w:rsidRDefault="0024097C" w:rsidP="00723D2C">
      <w:bookmarkStart w:id="34" w:name="crlink_0002627060_bb0165"/>
      <w:bookmarkEnd w:id="34"/>
      <w:r>
        <w:t>32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"rfLink31rf0165" </w:instrText>
      </w:r>
      <w:r w:rsidR="00265BF3">
        <w:fldChar w:fldCharType="separate"/>
      </w:r>
      <w:r>
        <w:rPr>
          <w:rStyle w:val="Hyperlink"/>
        </w:rPr>
        <w:t xml:space="preserve">Generaal E, </w:t>
      </w:r>
      <w:proofErr w:type="spellStart"/>
      <w:r>
        <w:rPr>
          <w:rStyle w:val="Hyperlink"/>
        </w:rPr>
        <w:t>Vogelzangs</w:t>
      </w:r>
      <w:proofErr w:type="spellEnd"/>
      <w:r>
        <w:rPr>
          <w:rStyle w:val="Hyperlink"/>
        </w:rPr>
        <w:t xml:space="preserve"> N, Macfarlane G, et al. Reduced hypothalamic-pituitary-adrenal axis activity in chronic multi-site musculoskeletal pain: partly masked by depressive and anxiety disorders. </w:t>
      </w:r>
      <w:proofErr w:type="gramStart"/>
      <w:r>
        <w:rPr>
          <w:rStyle w:val="Hyperlink"/>
          <w:i/>
          <w:iCs/>
        </w:rPr>
        <w:t xml:space="preserve">BMC </w:t>
      </w:r>
      <w:proofErr w:type="spellStart"/>
      <w:r>
        <w:rPr>
          <w:rStyle w:val="Hyperlink"/>
          <w:i/>
          <w:iCs/>
        </w:rPr>
        <w:t>Musculoskelet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;15:227</w:t>
      </w:r>
      <w:proofErr w:type="gramEnd"/>
      <w:r>
        <w:rPr>
          <w:rStyle w:val="Hyperlink"/>
        </w:rPr>
        <w:t>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35" w:name="crlink_0002627060_bb0170"/>
      <w:bookmarkEnd w:id="35"/>
      <w:r>
        <w:t>33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"rfLink32rf0170" </w:instrText>
      </w:r>
      <w:r w:rsidR="00265BF3">
        <w:fldChar w:fldCharType="separate"/>
      </w:r>
      <w:r>
        <w:rPr>
          <w:rStyle w:val="Hyperlink"/>
        </w:rPr>
        <w:t xml:space="preserve">Leistad RB, Nilsen KB, </w:t>
      </w:r>
      <w:proofErr w:type="spellStart"/>
      <w:r>
        <w:rPr>
          <w:rStyle w:val="Hyperlink"/>
        </w:rPr>
        <w:t>Stovner</w:t>
      </w:r>
      <w:proofErr w:type="spellEnd"/>
      <w:r>
        <w:rPr>
          <w:rStyle w:val="Hyperlink"/>
        </w:rPr>
        <w:t xml:space="preserve"> LJ, </w:t>
      </w:r>
      <w:proofErr w:type="spellStart"/>
      <w:r>
        <w:rPr>
          <w:rStyle w:val="Hyperlink"/>
        </w:rPr>
        <w:t>Westgaard</w:t>
      </w:r>
      <w:proofErr w:type="spellEnd"/>
      <w:r>
        <w:rPr>
          <w:rStyle w:val="Hyperlink"/>
        </w:rPr>
        <w:t xml:space="preserve"> RH, </w:t>
      </w:r>
      <w:proofErr w:type="spellStart"/>
      <w:r>
        <w:rPr>
          <w:rStyle w:val="Hyperlink"/>
        </w:rPr>
        <w:t>Rø</w:t>
      </w:r>
      <w:proofErr w:type="spellEnd"/>
      <w:r>
        <w:rPr>
          <w:rStyle w:val="Hyperlink"/>
        </w:rPr>
        <w:t xml:space="preserve"> M, Sand T. Similarities in stress physiology among patients with chronic pain and headache disorders: evidence for a common pathophysiological mechanism? </w:t>
      </w:r>
      <w:proofErr w:type="gramStart"/>
      <w:r>
        <w:rPr>
          <w:rStyle w:val="Hyperlink"/>
          <w:i/>
          <w:iCs/>
        </w:rPr>
        <w:t>J Headache Pain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;9:165</w:t>
      </w:r>
      <w:proofErr w:type="gramEnd"/>
      <w:r>
        <w:rPr>
          <w:rStyle w:val="Hyperlink"/>
        </w:rPr>
        <w:t>–175.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36" w:name="crlink_0002627060_bb0175"/>
      <w:bookmarkEnd w:id="36"/>
      <w:r>
        <w:t>34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"rfLink33rf0175" </w:instrText>
      </w:r>
      <w:r w:rsidR="00265BF3">
        <w:fldChar w:fldCharType="separate"/>
      </w:r>
      <w:r>
        <w:rPr>
          <w:rStyle w:val="Hyperlink"/>
        </w:rPr>
        <w:t xml:space="preserve">Sibille KT, </w:t>
      </w:r>
      <w:proofErr w:type="spellStart"/>
      <w:r>
        <w:rPr>
          <w:rStyle w:val="Hyperlink"/>
        </w:rPr>
        <w:t>Witek-Janusek</w:t>
      </w:r>
      <w:proofErr w:type="spellEnd"/>
      <w:r>
        <w:rPr>
          <w:rStyle w:val="Hyperlink"/>
        </w:rPr>
        <w:t xml:space="preserve"> L, Mathews HL, </w:t>
      </w:r>
      <w:proofErr w:type="spellStart"/>
      <w:r>
        <w:rPr>
          <w:rStyle w:val="Hyperlink"/>
        </w:rPr>
        <w:t>Fillingim</w:t>
      </w:r>
      <w:proofErr w:type="spellEnd"/>
      <w:r>
        <w:rPr>
          <w:rStyle w:val="Hyperlink"/>
        </w:rPr>
        <w:t xml:space="preserve"> RB. Telomeres and epigenetics: potential relevance to chronic pain. </w:t>
      </w:r>
      <w:proofErr w:type="gramStart"/>
      <w:r>
        <w:rPr>
          <w:rStyle w:val="Hyperlink"/>
          <w:i/>
          <w:iCs/>
        </w:rPr>
        <w:t>Pain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;153:1789</w:t>
      </w:r>
      <w:proofErr w:type="gramEnd"/>
      <w:r>
        <w:rPr>
          <w:rStyle w:val="Hyperlink"/>
        </w:rPr>
        <w:t>–1793.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37" w:name="crlink_0002627060_bb0180"/>
      <w:bookmarkEnd w:id="37"/>
      <w:r>
        <w:t>35</w:t>
      </w:r>
      <w:proofErr w:type="gramStart"/>
      <w:r>
        <w:t>.Sibille</w:t>
      </w:r>
      <w:proofErr w:type="gramEnd"/>
      <w:r>
        <w:t xml:space="preserve"> KT, </w:t>
      </w:r>
      <w:proofErr w:type="spellStart"/>
      <w:r>
        <w:t>Langaee</w:t>
      </w:r>
      <w:proofErr w:type="spellEnd"/>
      <w:r>
        <w:t xml:space="preserve"> T, </w:t>
      </w:r>
      <w:proofErr w:type="spellStart"/>
      <w:r>
        <w:t>Burkley</w:t>
      </w:r>
      <w:proofErr w:type="spellEnd"/>
      <w:r>
        <w:t xml:space="preserve"> B, et al. Chronic pain, perceived stress, and cellular aging: an exploratory study. </w:t>
      </w:r>
      <w:proofErr w:type="spellStart"/>
      <w:proofErr w:type="gramStart"/>
      <w:r>
        <w:rPr>
          <w:i/>
          <w:iCs/>
        </w:rPr>
        <w:t>Mol</w:t>
      </w:r>
      <w:proofErr w:type="spellEnd"/>
      <w:r>
        <w:rPr>
          <w:i/>
          <w:iCs/>
        </w:rPr>
        <w:t xml:space="preserve"> Pain</w:t>
      </w:r>
      <w:r>
        <w:t>.</w:t>
      </w:r>
      <w:proofErr w:type="gramEnd"/>
      <w:r>
        <w:t xml:space="preserve"> 2012</w:t>
      </w:r>
      <w:proofErr w:type="gramStart"/>
      <w:r>
        <w:t>;8:12</w:t>
      </w:r>
      <w:proofErr w:type="gramEnd"/>
      <w:r>
        <w:t xml:space="preserve">. </w:t>
      </w:r>
      <w:hyperlink r:id="rId9" w:anchor="tsLink34" w:history="1">
        <w:r>
          <w:rPr>
            <w:rStyle w:val="Hyperlink"/>
          </w:rPr>
          <w:t>http://dx.doi.org/10.1186/1744-8069-8-12</w:t>
        </w:r>
      </w:hyperlink>
      <w:r>
        <w:t>.</w:t>
      </w:r>
    </w:p>
    <w:p w:rsidR="0024097C" w:rsidRDefault="0024097C" w:rsidP="00723D2C">
      <w:bookmarkStart w:id="38" w:name="crlink_0002627060_bb0185"/>
      <w:bookmarkEnd w:id="38"/>
      <w:r>
        <w:t>36.</w:t>
      </w:r>
      <w:hyperlink r:id="rId10" w:anchor="rfLink35rf0185" w:history="1">
        <w:r>
          <w:rPr>
            <w:rStyle w:val="Hyperlink"/>
          </w:rPr>
          <w:t xml:space="preserve">Hassett A, </w:t>
        </w:r>
        <w:proofErr w:type="spellStart"/>
        <w:r>
          <w:rPr>
            <w:rStyle w:val="Hyperlink"/>
          </w:rPr>
          <w:t>Epel</w:t>
        </w:r>
        <w:proofErr w:type="spellEnd"/>
        <w:r>
          <w:rPr>
            <w:rStyle w:val="Hyperlink"/>
          </w:rPr>
          <w:t xml:space="preserve"> E, </w:t>
        </w:r>
        <w:proofErr w:type="spellStart"/>
        <w:r>
          <w:rPr>
            <w:rStyle w:val="Hyperlink"/>
          </w:rPr>
          <w:t>Clauw</w:t>
        </w:r>
        <w:proofErr w:type="spellEnd"/>
        <w:r>
          <w:rPr>
            <w:rStyle w:val="Hyperlink"/>
          </w:rPr>
          <w:t xml:space="preserve"> DJ, et al. Pain is associated with short leukocyte telomere length in women with fibromyalgia. </w:t>
        </w:r>
        <w:proofErr w:type="gramStart"/>
        <w:r>
          <w:rPr>
            <w:rStyle w:val="Hyperlink"/>
            <w:i/>
            <w:iCs/>
          </w:rPr>
          <w:t>J Pain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2012</w:t>
        </w:r>
        <w:proofErr w:type="gramStart"/>
        <w:r>
          <w:rPr>
            <w:rStyle w:val="Hyperlink"/>
          </w:rPr>
          <w:t>;13:959</w:t>
        </w:r>
        <w:proofErr w:type="gramEnd"/>
        <w:r>
          <w:rPr>
            <w:rStyle w:val="Hyperlink"/>
          </w:rPr>
          <w:t>–969.</w:t>
        </w:r>
      </w:hyperlink>
    </w:p>
    <w:p w:rsidR="0024097C" w:rsidRDefault="0024097C" w:rsidP="00723D2C">
      <w:bookmarkStart w:id="39" w:name="crlink_0002627060_bb0190"/>
      <w:bookmarkEnd w:id="39"/>
      <w:r>
        <w:lastRenderedPageBreak/>
        <w:t>37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"rfLink36rf0190" </w:instrText>
      </w:r>
      <w:r w:rsidR="00265BF3">
        <w:fldChar w:fldCharType="separate"/>
      </w:r>
      <w:r>
        <w:rPr>
          <w:rStyle w:val="Hyperlink"/>
        </w:rPr>
        <w:t xml:space="preserve">Harris ML, </w:t>
      </w:r>
      <w:proofErr w:type="spellStart"/>
      <w:r>
        <w:rPr>
          <w:rStyle w:val="Hyperlink"/>
        </w:rPr>
        <w:t>Loxton</w:t>
      </w:r>
      <w:proofErr w:type="spellEnd"/>
      <w:r>
        <w:rPr>
          <w:rStyle w:val="Hyperlink"/>
        </w:rPr>
        <w:t xml:space="preserve"> D, </w:t>
      </w:r>
      <w:proofErr w:type="spellStart"/>
      <w:r>
        <w:rPr>
          <w:rStyle w:val="Hyperlink"/>
        </w:rPr>
        <w:t>Sibbritt</w:t>
      </w:r>
      <w:proofErr w:type="spellEnd"/>
      <w:r>
        <w:rPr>
          <w:rStyle w:val="Hyperlink"/>
        </w:rPr>
        <w:t xml:space="preserve"> DW, </w:t>
      </w:r>
      <w:proofErr w:type="spellStart"/>
      <w:r>
        <w:rPr>
          <w:rStyle w:val="Hyperlink"/>
        </w:rPr>
        <w:t>Byles</w:t>
      </w:r>
      <w:proofErr w:type="spellEnd"/>
      <w:r>
        <w:rPr>
          <w:rStyle w:val="Hyperlink"/>
        </w:rPr>
        <w:t xml:space="preserve"> JE. The influence of perceived stress on the onset of arthritis in women: findings from the Australian Longitudinal Study on women's health. </w:t>
      </w:r>
      <w:r>
        <w:rPr>
          <w:rStyle w:val="Hyperlink"/>
          <w:i/>
          <w:iCs/>
        </w:rPr>
        <w:t xml:space="preserve">Ann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;46:9</w:t>
      </w:r>
      <w:proofErr w:type="gramEnd"/>
      <w:r>
        <w:rPr>
          <w:rStyle w:val="Hyperlink"/>
        </w:rPr>
        <w:t>–18.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40" w:name="crlink_0002627060_bb0195"/>
      <w:bookmarkEnd w:id="40"/>
      <w:r>
        <w:t>38</w:t>
      </w:r>
      <w:proofErr w:type="gramStart"/>
      <w:r>
        <w:t>.</w:t>
      </w:r>
      <w:proofErr w:type="gramEnd"/>
      <w:r w:rsidR="00265BF3">
        <w:fldChar w:fldCharType="begin"/>
      </w:r>
      <w:r w:rsidR="00265BF3">
        <w:instrText xml:space="preserve"> HYPERLINK "file:///D:\\womat-filecopy\\Ed-Reference\\0002627060.html" \l "rfLink37rf0195" </w:instrText>
      </w:r>
      <w:r w:rsidR="00265BF3">
        <w:fldChar w:fldCharType="separate"/>
      </w:r>
      <w:r>
        <w:rPr>
          <w:rStyle w:val="Hyperlink"/>
        </w:rPr>
        <w:t xml:space="preserve">Karlamangla AS, Singer BH, McEwen BS, Rowe JW, </w:t>
      </w:r>
      <w:proofErr w:type="spellStart"/>
      <w:r>
        <w:rPr>
          <w:rStyle w:val="Hyperlink"/>
        </w:rPr>
        <w:t>Seeman</w:t>
      </w:r>
      <w:proofErr w:type="spellEnd"/>
      <w:r>
        <w:rPr>
          <w:rStyle w:val="Hyperlink"/>
        </w:rPr>
        <w:t xml:space="preserve"> TE. </w:t>
      </w:r>
      <w:proofErr w:type="spellStart"/>
      <w:r>
        <w:rPr>
          <w:rStyle w:val="Hyperlink"/>
        </w:rPr>
        <w:t>Allostatic</w:t>
      </w:r>
      <w:proofErr w:type="spellEnd"/>
      <w:r>
        <w:rPr>
          <w:rStyle w:val="Hyperlink"/>
        </w:rPr>
        <w:t xml:space="preserve"> load as a predictor of functional decline. MacArthur studies on successful aging.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Epidemiol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;55:696</w:t>
      </w:r>
      <w:proofErr w:type="gramEnd"/>
      <w:r>
        <w:rPr>
          <w:rStyle w:val="Hyperlink"/>
        </w:rPr>
        <w:t>–710.</w:t>
      </w:r>
      <w:r w:rsidR="00265BF3">
        <w:rPr>
          <w:rStyle w:val="Hyperlink"/>
        </w:rPr>
        <w:fldChar w:fldCharType="end"/>
      </w:r>
    </w:p>
    <w:p w:rsidR="0024097C" w:rsidRDefault="0024097C" w:rsidP="00723D2C">
      <w:bookmarkStart w:id="41" w:name="crlink_0002627060_bb0200"/>
      <w:bookmarkEnd w:id="41"/>
      <w:r>
        <w:t>39.</w:t>
      </w:r>
      <w:hyperlink r:id="rId11" w:anchor="rfLink38rf0200" w:history="1">
        <w:r>
          <w:rPr>
            <w:rStyle w:val="Hyperlink"/>
          </w:rPr>
          <w:t xml:space="preserve">Karlamangla A, </w:t>
        </w:r>
        <w:proofErr w:type="spellStart"/>
        <w:r>
          <w:rPr>
            <w:rStyle w:val="Hyperlink"/>
          </w:rPr>
          <w:t>Tinetti</w:t>
        </w:r>
        <w:proofErr w:type="spellEnd"/>
        <w:r>
          <w:rPr>
            <w:rStyle w:val="Hyperlink"/>
          </w:rPr>
          <w:t xml:space="preserve"> M, </w:t>
        </w:r>
        <w:proofErr w:type="spellStart"/>
        <w:r>
          <w:rPr>
            <w:rStyle w:val="Hyperlink"/>
          </w:rPr>
          <w:t>Guralnik</w:t>
        </w:r>
        <w:proofErr w:type="spellEnd"/>
        <w:r>
          <w:rPr>
            <w:rStyle w:val="Hyperlink"/>
          </w:rPr>
          <w:t xml:space="preserve"> J, </w:t>
        </w:r>
        <w:proofErr w:type="spellStart"/>
        <w:r>
          <w:rPr>
            <w:rStyle w:val="Hyperlink"/>
          </w:rPr>
          <w:t>Studenski</w:t>
        </w:r>
        <w:proofErr w:type="spellEnd"/>
        <w:r>
          <w:rPr>
            <w:rStyle w:val="Hyperlink"/>
          </w:rPr>
          <w:t xml:space="preserve"> S, </w:t>
        </w:r>
        <w:proofErr w:type="spellStart"/>
        <w:r>
          <w:rPr>
            <w:rStyle w:val="Hyperlink"/>
          </w:rPr>
          <w:t>Wetle</w:t>
        </w:r>
        <w:proofErr w:type="spellEnd"/>
        <w:r>
          <w:rPr>
            <w:rStyle w:val="Hyperlink"/>
          </w:rPr>
          <w:t xml:space="preserve"> T, Reuben D. Comorbidity in older adults: nosology of impairment, diseases, and conditions. </w:t>
        </w:r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Gerontol</w:t>
        </w:r>
        <w:proofErr w:type="spellEnd"/>
        <w:r>
          <w:rPr>
            <w:rStyle w:val="Hyperlink"/>
            <w:i/>
            <w:iCs/>
          </w:rPr>
          <w:t xml:space="preserve"> A </w:t>
        </w:r>
        <w:proofErr w:type="spellStart"/>
        <w:r>
          <w:rPr>
            <w:rStyle w:val="Hyperlink"/>
            <w:i/>
            <w:iCs/>
          </w:rPr>
          <w:t>Biol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Sci</w:t>
        </w:r>
        <w:proofErr w:type="spellEnd"/>
        <w:r>
          <w:rPr>
            <w:rStyle w:val="Hyperlink"/>
            <w:i/>
            <w:iCs/>
          </w:rPr>
          <w:t xml:space="preserve"> Med Sci</w:t>
        </w:r>
        <w:r>
          <w:rPr>
            <w:rStyle w:val="Hyperlink"/>
          </w:rPr>
          <w:t>. 2007</w:t>
        </w:r>
        <w:proofErr w:type="gramStart"/>
        <w:r>
          <w:rPr>
            <w:rStyle w:val="Hyperlink"/>
          </w:rPr>
          <w:t>;62:296</w:t>
        </w:r>
        <w:proofErr w:type="gramEnd"/>
        <w:r>
          <w:rPr>
            <w:rStyle w:val="Hyperlink"/>
          </w:rPr>
          <w:t>–300.</w:t>
        </w:r>
      </w:hyperlink>
    </w:p>
    <w:sectPr w:rsidR="0024097C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D0A39"/>
    <w:multiLevelType w:val="singleLevel"/>
    <w:tmpl w:val="FBAEEDB6"/>
    <w:name w:val="list7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11F81477"/>
    <w:multiLevelType w:val="singleLevel"/>
    <w:tmpl w:val="C0FAE6A0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1FCA5043"/>
    <w:multiLevelType w:val="singleLevel"/>
    <w:tmpl w:val="60AC2CCE"/>
    <w:name w:val="list9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3604E73"/>
    <w:multiLevelType w:val="singleLevel"/>
    <w:tmpl w:val="8C004A14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291D67F7"/>
    <w:multiLevelType w:val="singleLevel"/>
    <w:tmpl w:val="79C619BA"/>
    <w:name w:val="list8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3012667"/>
    <w:multiLevelType w:val="singleLevel"/>
    <w:tmpl w:val="D214DDEE"/>
    <w:name w:val="list6"/>
    <w:lvl w:ilvl="0">
      <w:start w:val="1"/>
      <w:numFmt w:val="none"/>
      <w:lvlRestart w:val="0"/>
      <w:lvlText w:val="%1"/>
      <w:lvlJc w:val="left"/>
      <w:pPr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598B75DE"/>
    <w:multiLevelType w:val="singleLevel"/>
    <w:tmpl w:val="A7B07FEA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5B021673"/>
    <w:multiLevelType w:val="singleLevel"/>
    <w:tmpl w:val="8E1AFFE6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2">
    <w:nsid w:val="5C450A06"/>
    <w:multiLevelType w:val="singleLevel"/>
    <w:tmpl w:val="9708783A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3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15"/>
  </w:num>
  <w:num w:numId="14">
    <w:abstractNumId w:val="16"/>
  </w:num>
  <w:num w:numId="15">
    <w:abstractNumId w:val="18"/>
  </w:num>
  <w:num w:numId="16">
    <w:abstractNumId w:val="20"/>
  </w:num>
  <w:num w:numId="17">
    <w:abstractNumId w:val="21"/>
  </w:num>
  <w:num w:numId="18">
    <w:abstractNumId w:val="11"/>
  </w:num>
  <w:num w:numId="19">
    <w:abstractNumId w:val="22"/>
  </w:num>
  <w:num w:numId="20">
    <w:abstractNumId w:val="13"/>
  </w:num>
  <w:num w:numId="21">
    <w:abstractNumId w:val="19"/>
  </w:num>
  <w:num w:numId="22">
    <w:abstractNumId w:val="10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F56D2"/>
    <w:rsid w:val="001274FC"/>
    <w:rsid w:val="00164DEE"/>
    <w:rsid w:val="00165942"/>
    <w:rsid w:val="00197432"/>
    <w:rsid w:val="0024097C"/>
    <w:rsid w:val="00265BF3"/>
    <w:rsid w:val="002C2ED7"/>
    <w:rsid w:val="002D1A20"/>
    <w:rsid w:val="002E3244"/>
    <w:rsid w:val="002E7EB2"/>
    <w:rsid w:val="00350575"/>
    <w:rsid w:val="00371EA8"/>
    <w:rsid w:val="0039046E"/>
    <w:rsid w:val="00415EFA"/>
    <w:rsid w:val="00464A0D"/>
    <w:rsid w:val="004665C9"/>
    <w:rsid w:val="004801CD"/>
    <w:rsid w:val="005D0363"/>
    <w:rsid w:val="005D1DFA"/>
    <w:rsid w:val="006135AB"/>
    <w:rsid w:val="00657A06"/>
    <w:rsid w:val="007218E0"/>
    <w:rsid w:val="0072391B"/>
    <w:rsid w:val="00723D2C"/>
    <w:rsid w:val="00790100"/>
    <w:rsid w:val="007A2DA2"/>
    <w:rsid w:val="007B34DE"/>
    <w:rsid w:val="007F0D52"/>
    <w:rsid w:val="008E56E8"/>
    <w:rsid w:val="008F08BD"/>
    <w:rsid w:val="00903A6A"/>
    <w:rsid w:val="00932F78"/>
    <w:rsid w:val="00971FF8"/>
    <w:rsid w:val="00992673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1CD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24097C"/>
    <w:rPr>
      <w:i/>
      <w:iCs/>
    </w:rPr>
  </w:style>
  <w:style w:type="character" w:styleId="Hyperlink">
    <w:name w:val="Hyperlink"/>
    <w:basedOn w:val="DefaultParagraphFont"/>
    <w:uiPriority w:val="99"/>
    <w:unhideWhenUsed/>
    <w:rsid w:val="002409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097C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40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62706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62706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627060.html" TargetMode="External"/><Relationship Id="rId11" Type="http://schemas.openxmlformats.org/officeDocument/2006/relationships/hyperlink" Target="file:///D:\womat-filecopy\Ed-Reference\000262706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6270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6270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9521</Characters>
  <Application>Microsoft Office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2016-03-08T11:46:00Z</dcterms:created>
  <dcterms:modified xsi:type="dcterms:W3CDTF">2016-04-23T00:17:00Z</dcterms:modified>
</cp:coreProperties>
</file>